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95ADB" w14:textId="2C63834A" w:rsidR="00DA01B9" w:rsidRDefault="00FF0EE7" w:rsidP="00FF0EE7">
      <w:pPr>
        <w:jc w:val="center"/>
        <w:rPr>
          <w:sz w:val="24"/>
          <w:szCs w:val="28"/>
        </w:rPr>
      </w:pPr>
      <w:r w:rsidRPr="00FF0EE7">
        <w:rPr>
          <w:rFonts w:hint="eastAsia"/>
          <w:sz w:val="24"/>
          <w:szCs w:val="28"/>
        </w:rPr>
        <w:t>令和5年度　認知症疾患医療連携協議会　次第</w:t>
      </w:r>
    </w:p>
    <w:p w14:paraId="0C4E58AC" w14:textId="77777777" w:rsidR="00FF0EE7" w:rsidRDefault="00FF0EE7" w:rsidP="00FF0EE7">
      <w:pPr>
        <w:jc w:val="center"/>
        <w:rPr>
          <w:sz w:val="24"/>
          <w:szCs w:val="28"/>
        </w:rPr>
      </w:pPr>
    </w:p>
    <w:p w14:paraId="55F32F2B" w14:textId="5FBD2645" w:rsidR="00FF0EE7" w:rsidRDefault="00FF0EE7" w:rsidP="00FF0EE7">
      <w:pPr>
        <w:jc w:val="right"/>
      </w:pPr>
      <w:r>
        <w:rPr>
          <w:rFonts w:hint="eastAsia"/>
        </w:rPr>
        <w:t xml:space="preserve">　　　　　　　　　　　　　　　　　　　　　　　開催日時：令和6年2月29日（木）</w:t>
      </w:r>
    </w:p>
    <w:p w14:paraId="118E7674" w14:textId="23C55CEC" w:rsidR="00FF0EE7" w:rsidRDefault="00FF0EE7" w:rsidP="00FF0EE7">
      <w:pPr>
        <w:jc w:val="right"/>
      </w:pPr>
      <w:r>
        <w:rPr>
          <w:rFonts w:hint="eastAsia"/>
        </w:rPr>
        <w:t xml:space="preserve">　　　　　　　　　　　　　　　　　　　　　　　　　　　19時00分～19時45分</w:t>
      </w:r>
    </w:p>
    <w:p w14:paraId="0DFDA644" w14:textId="5BA9432F" w:rsidR="00FF0EE7" w:rsidRDefault="00FF0EE7" w:rsidP="00FF0EE7">
      <w:pPr>
        <w:jc w:val="right"/>
      </w:pPr>
      <w:r>
        <w:rPr>
          <w:rFonts w:hint="eastAsia"/>
        </w:rPr>
        <w:t xml:space="preserve">　　　　　　　　　　　　　　　　　　　　開催場所：磐田市立総合病院</w:t>
      </w:r>
    </w:p>
    <w:p w14:paraId="508FF253" w14:textId="7A154F57" w:rsidR="00FF0EE7" w:rsidRDefault="00FF0EE7" w:rsidP="00FF0EE7">
      <w:pPr>
        <w:jc w:val="right"/>
      </w:pPr>
      <w:r>
        <w:rPr>
          <w:rFonts w:hint="eastAsia"/>
        </w:rPr>
        <w:t xml:space="preserve">　　　　　　　　　　　　　　　　　　　　本館2階　講堂</w:t>
      </w:r>
    </w:p>
    <w:p w14:paraId="626BA29F" w14:textId="77777777" w:rsidR="00FF0EE7" w:rsidRDefault="00FF0EE7" w:rsidP="00FF0EE7">
      <w:pPr>
        <w:jc w:val="right"/>
      </w:pPr>
    </w:p>
    <w:p w14:paraId="04CDCA49" w14:textId="795C1694" w:rsidR="00FF0EE7" w:rsidRDefault="00FF0EE7" w:rsidP="00FF0EE7">
      <w:pPr>
        <w:pStyle w:val="a3"/>
        <w:numPr>
          <w:ilvl w:val="0"/>
          <w:numId w:val="1"/>
        </w:numPr>
        <w:ind w:leftChars="0"/>
        <w:jc w:val="left"/>
      </w:pPr>
      <w:r>
        <w:rPr>
          <w:rFonts w:hint="eastAsia"/>
        </w:rPr>
        <w:t>開会</w:t>
      </w:r>
    </w:p>
    <w:p w14:paraId="46886373" w14:textId="77777777" w:rsidR="00FF0EE7" w:rsidRDefault="00FF0EE7" w:rsidP="00FF0EE7">
      <w:pPr>
        <w:jc w:val="left"/>
      </w:pPr>
    </w:p>
    <w:p w14:paraId="474AB349" w14:textId="61BA6117" w:rsidR="00FF0EE7" w:rsidRDefault="00FF0EE7" w:rsidP="00FF0EE7">
      <w:pPr>
        <w:pStyle w:val="a3"/>
        <w:numPr>
          <w:ilvl w:val="0"/>
          <w:numId w:val="1"/>
        </w:numPr>
        <w:ind w:leftChars="0"/>
        <w:jc w:val="left"/>
      </w:pPr>
      <w:r>
        <w:rPr>
          <w:rFonts w:hint="eastAsia"/>
        </w:rPr>
        <w:t>認知症疾患医療センター長　挨拶</w:t>
      </w:r>
    </w:p>
    <w:p w14:paraId="14A0E699" w14:textId="2736FDF8" w:rsidR="00FF0EE7" w:rsidRDefault="009C74B3" w:rsidP="009C74B3">
      <w:pPr>
        <w:ind w:left="360"/>
      </w:pPr>
      <w:r>
        <w:rPr>
          <w:rFonts w:hint="eastAsia"/>
        </w:rPr>
        <w:t>磐田市立総合病院　認知症疾患医療センター　藤本正也氏</w:t>
      </w:r>
    </w:p>
    <w:p w14:paraId="03764C97" w14:textId="77777777" w:rsidR="0082560C" w:rsidRDefault="009C74B3" w:rsidP="0082560C">
      <w:pPr>
        <w:ind w:left="360"/>
      </w:pPr>
      <w:r w:rsidRPr="009C74B3">
        <w:t>COVID-19</w:t>
      </w:r>
      <w:r>
        <w:rPr>
          <w:rFonts w:hint="eastAsia"/>
        </w:rPr>
        <w:t>の感染拡大のため、しばらくお集まりいただくことはありませんでしたが</w:t>
      </w:r>
    </w:p>
    <w:p w14:paraId="0AF20A78" w14:textId="6C65016A" w:rsidR="009C74B3" w:rsidRDefault="009C74B3" w:rsidP="0082560C">
      <w:pPr>
        <w:ind w:firstLineChars="100" w:firstLine="210"/>
        <w:rPr>
          <w:rFonts w:hint="eastAsia"/>
        </w:rPr>
      </w:pPr>
      <w:r>
        <w:rPr>
          <w:rFonts w:hint="eastAsia"/>
        </w:rPr>
        <w:t>今後は定期的に集合開催を行い、顔の見える会にしていただきたいと思います。</w:t>
      </w:r>
    </w:p>
    <w:p w14:paraId="519F277A" w14:textId="77777777" w:rsidR="00FF0EE7" w:rsidRDefault="00FF0EE7" w:rsidP="00FF0EE7">
      <w:pPr>
        <w:jc w:val="left"/>
      </w:pPr>
    </w:p>
    <w:p w14:paraId="062A1477" w14:textId="2ACD35F9" w:rsidR="00FF0EE7" w:rsidRDefault="00FF0EE7" w:rsidP="00FF0EE7">
      <w:pPr>
        <w:pStyle w:val="a3"/>
        <w:numPr>
          <w:ilvl w:val="0"/>
          <w:numId w:val="1"/>
        </w:numPr>
        <w:ind w:leftChars="0"/>
        <w:jc w:val="left"/>
      </w:pPr>
      <w:r>
        <w:rPr>
          <w:rFonts w:hint="eastAsia"/>
        </w:rPr>
        <w:t>認知症疾患医療センター実績報告</w:t>
      </w:r>
    </w:p>
    <w:p w14:paraId="0526E2B3" w14:textId="77777777" w:rsidR="00546CCF" w:rsidRDefault="003568EB" w:rsidP="00FF0EE7">
      <w:pPr>
        <w:jc w:val="left"/>
      </w:pPr>
      <w:r>
        <w:rPr>
          <w:rFonts w:hint="eastAsia"/>
        </w:rPr>
        <w:t xml:space="preserve">　　認知症疾患医療センターは県内15ヶ所に配置されてい</w:t>
      </w:r>
      <w:r w:rsidR="00546CCF">
        <w:rPr>
          <w:rFonts w:hint="eastAsia"/>
        </w:rPr>
        <w:t>ます</w:t>
      </w:r>
      <w:r>
        <w:rPr>
          <w:rFonts w:hint="eastAsia"/>
        </w:rPr>
        <w:t>。磐田病院は磐田市・袋</w:t>
      </w:r>
    </w:p>
    <w:p w14:paraId="7B1D53CE" w14:textId="77777777" w:rsidR="00546CCF" w:rsidRDefault="00546CCF" w:rsidP="00FF0EE7">
      <w:pPr>
        <w:jc w:val="left"/>
      </w:pPr>
      <w:r>
        <w:rPr>
          <w:rFonts w:hint="eastAsia"/>
        </w:rPr>
        <w:t xml:space="preserve">　</w:t>
      </w:r>
      <w:r w:rsidR="003568EB">
        <w:rPr>
          <w:rFonts w:hint="eastAsia"/>
        </w:rPr>
        <w:t>井市・森町の地域を</w:t>
      </w:r>
      <w:r>
        <w:rPr>
          <w:rFonts w:hint="eastAsia"/>
        </w:rPr>
        <w:t xml:space="preserve">サポートしています。役割としては①認知症疾患に関する鑑別診断　　</w:t>
      </w:r>
    </w:p>
    <w:p w14:paraId="694720E0" w14:textId="77777777" w:rsidR="00546CCF" w:rsidRDefault="00546CCF" w:rsidP="00FF0EE7">
      <w:pPr>
        <w:jc w:val="left"/>
      </w:pPr>
      <w:r>
        <w:rPr>
          <w:rFonts w:hint="eastAsia"/>
        </w:rPr>
        <w:t xml:space="preserve">　②地域のおける介護・医療機関との連携③問題行動への対応等についての専門医療相談</w:t>
      </w:r>
    </w:p>
    <w:p w14:paraId="332F5285" w14:textId="77777777" w:rsidR="00546CCF" w:rsidRDefault="00546CCF" w:rsidP="00546CCF">
      <w:pPr>
        <w:jc w:val="left"/>
      </w:pPr>
      <w:r>
        <w:rPr>
          <w:rFonts w:hint="eastAsia"/>
        </w:rPr>
        <w:t xml:space="preserve">　があります。基本的にはかかりつけ医から「脳神経内科宛」の紹介の方が対象となりま</w:t>
      </w:r>
    </w:p>
    <w:p w14:paraId="69E1AF3F" w14:textId="77777777" w:rsidR="00546CCF" w:rsidRDefault="00546CCF" w:rsidP="00546CCF">
      <w:pPr>
        <w:ind w:firstLineChars="100" w:firstLine="210"/>
        <w:jc w:val="left"/>
      </w:pPr>
      <w:r>
        <w:rPr>
          <w:rFonts w:hint="eastAsia"/>
        </w:rPr>
        <w:t>す。2023年の紹介件数は30件程度となっております。紹介日から初診日までの平均所</w:t>
      </w:r>
    </w:p>
    <w:p w14:paraId="36A9DE81" w14:textId="77777777" w:rsidR="00643CF9" w:rsidRDefault="00546CCF" w:rsidP="00546CCF">
      <w:pPr>
        <w:ind w:firstLineChars="100" w:firstLine="210"/>
        <w:jc w:val="left"/>
      </w:pPr>
      <w:r>
        <w:rPr>
          <w:rFonts w:hint="eastAsia"/>
        </w:rPr>
        <w:t>要日数は2023年は約8.5日となっています。</w:t>
      </w:r>
      <w:r w:rsidR="00643CF9">
        <w:rPr>
          <w:rFonts w:hint="eastAsia"/>
        </w:rPr>
        <w:t>診断結果としてはアルツハイマー型認知</w:t>
      </w:r>
    </w:p>
    <w:p w14:paraId="48D83DF2" w14:textId="1088AC12" w:rsidR="00FF0EE7" w:rsidRDefault="00643CF9" w:rsidP="00546CCF">
      <w:pPr>
        <w:ind w:firstLineChars="100" w:firstLine="210"/>
        <w:jc w:val="left"/>
      </w:pPr>
      <w:r>
        <w:rPr>
          <w:rFonts w:hint="eastAsia"/>
        </w:rPr>
        <w:t>症が多くの割合を占めていますが、正常の方やMCIの方の割合も多くなっています。</w:t>
      </w:r>
    </w:p>
    <w:p w14:paraId="06486E85" w14:textId="77777777" w:rsidR="0082560C" w:rsidRDefault="00643CF9" w:rsidP="00546CCF">
      <w:pPr>
        <w:ind w:firstLineChars="100" w:firstLine="210"/>
        <w:jc w:val="left"/>
      </w:pPr>
      <w:r>
        <w:rPr>
          <w:rFonts w:hint="eastAsia"/>
        </w:rPr>
        <w:t xml:space="preserve">　</w:t>
      </w:r>
      <w:r w:rsidR="0082560C">
        <w:rPr>
          <w:rFonts w:hint="eastAsia"/>
        </w:rPr>
        <w:t>専門医療相談としては2023年度は183件のご相談がありました。主な相談内容とし</w:t>
      </w:r>
    </w:p>
    <w:p w14:paraId="6FC99CFA" w14:textId="412F7848" w:rsidR="00643CF9" w:rsidRPr="00643CF9" w:rsidRDefault="0082560C" w:rsidP="0082560C">
      <w:pPr>
        <w:ind w:firstLineChars="100" w:firstLine="210"/>
        <w:jc w:val="left"/>
        <w:rPr>
          <w:rFonts w:hint="eastAsia"/>
        </w:rPr>
      </w:pPr>
      <w:r>
        <w:rPr>
          <w:rFonts w:hint="eastAsia"/>
        </w:rPr>
        <w:t>ては受診に関する事や症状へのケアに関する内容が多くの割合を占めています。</w:t>
      </w:r>
    </w:p>
    <w:p w14:paraId="31F8A1A4" w14:textId="77777777" w:rsidR="00FF0EE7" w:rsidRDefault="00FF0EE7" w:rsidP="00FF0EE7">
      <w:pPr>
        <w:jc w:val="left"/>
      </w:pPr>
    </w:p>
    <w:p w14:paraId="6BFD4A52" w14:textId="3FC94C8F" w:rsidR="00FF0EE7" w:rsidRDefault="00FF0EE7" w:rsidP="00FF0EE7">
      <w:pPr>
        <w:pStyle w:val="a3"/>
        <w:numPr>
          <w:ilvl w:val="0"/>
          <w:numId w:val="1"/>
        </w:numPr>
        <w:ind w:leftChars="0"/>
        <w:jc w:val="left"/>
      </w:pPr>
      <w:r>
        <w:rPr>
          <w:rFonts w:hint="eastAsia"/>
        </w:rPr>
        <w:t>当院で行っている人材育成・研修に関して</w:t>
      </w:r>
    </w:p>
    <w:p w14:paraId="0CAF652E" w14:textId="1DF780F8" w:rsidR="00FF0EE7" w:rsidRDefault="0082560C" w:rsidP="0082560C">
      <w:pPr>
        <w:ind w:left="360"/>
        <w:jc w:val="left"/>
      </w:pPr>
      <w:r>
        <w:rPr>
          <w:rFonts w:hint="eastAsia"/>
        </w:rPr>
        <w:t>研修会の実施やネットワークづくりを主に実施しています。</w:t>
      </w:r>
    </w:p>
    <w:p w14:paraId="517D9B39" w14:textId="77777777" w:rsidR="0082560C" w:rsidRDefault="0082560C" w:rsidP="0082560C">
      <w:pPr>
        <w:ind w:left="360"/>
        <w:jc w:val="left"/>
        <w:rPr>
          <w:rFonts w:hint="eastAsia"/>
        </w:rPr>
      </w:pPr>
    </w:p>
    <w:p w14:paraId="5F8AAC2F" w14:textId="0EBE2212" w:rsidR="00FF0EE7" w:rsidRDefault="00FF0EE7" w:rsidP="00FF0EE7">
      <w:pPr>
        <w:pStyle w:val="a3"/>
        <w:numPr>
          <w:ilvl w:val="0"/>
          <w:numId w:val="1"/>
        </w:numPr>
        <w:ind w:leftChars="0"/>
        <w:jc w:val="left"/>
      </w:pPr>
      <w:r>
        <w:rPr>
          <w:rFonts w:hint="eastAsia"/>
        </w:rPr>
        <w:t>新薬治療に対する当院の体制について</w:t>
      </w:r>
    </w:p>
    <w:p w14:paraId="7DFCD24D" w14:textId="041FA4D7" w:rsidR="00FF0EE7" w:rsidRDefault="0082560C" w:rsidP="0082560C">
      <w:pPr>
        <w:ind w:left="360" w:firstLineChars="100" w:firstLine="210"/>
      </w:pPr>
      <w:r>
        <w:rPr>
          <w:rFonts w:hint="eastAsia"/>
        </w:rPr>
        <w:t>今後</w:t>
      </w:r>
      <w:r w:rsidRPr="0082560C">
        <w:rPr>
          <w:rFonts w:hint="eastAsia"/>
        </w:rPr>
        <w:t>レカネマブ</w:t>
      </w:r>
      <w:r>
        <w:rPr>
          <w:rFonts w:hint="eastAsia"/>
        </w:rPr>
        <w:t>が主軸となっていくと思われます。ご案内できる体制が整い次第お知らせいたします。</w:t>
      </w:r>
    </w:p>
    <w:p w14:paraId="0691AF0B" w14:textId="77777777" w:rsidR="0082560C" w:rsidRDefault="0082560C" w:rsidP="0082560C">
      <w:pPr>
        <w:rPr>
          <w:rFonts w:hint="eastAsia"/>
        </w:rPr>
      </w:pPr>
    </w:p>
    <w:p w14:paraId="43C59A52" w14:textId="7D24E4E1" w:rsidR="00FF0EE7" w:rsidRDefault="00FF0EE7" w:rsidP="00FF0EE7">
      <w:pPr>
        <w:pStyle w:val="a3"/>
        <w:numPr>
          <w:ilvl w:val="0"/>
          <w:numId w:val="1"/>
        </w:numPr>
        <w:ind w:leftChars="0"/>
        <w:jc w:val="left"/>
      </w:pPr>
      <w:r>
        <w:rPr>
          <w:rFonts w:hint="eastAsia"/>
        </w:rPr>
        <w:t>その他</w:t>
      </w:r>
      <w:r w:rsidR="0082560C">
        <w:rPr>
          <w:rFonts w:hint="eastAsia"/>
        </w:rPr>
        <w:t xml:space="preserve">　なし</w:t>
      </w:r>
    </w:p>
    <w:p w14:paraId="14B11F9D" w14:textId="4076BDC9" w:rsidR="00FF0EE7" w:rsidRPr="00FF0EE7" w:rsidRDefault="0082560C" w:rsidP="0082560C">
      <w:pPr>
        <w:pStyle w:val="a3"/>
        <w:numPr>
          <w:ilvl w:val="0"/>
          <w:numId w:val="1"/>
        </w:numPr>
        <w:ind w:leftChars="0"/>
        <w:rPr>
          <w:rFonts w:hint="eastAsia"/>
        </w:rPr>
      </w:pPr>
      <w:r>
        <w:rPr>
          <w:rFonts w:hint="eastAsia"/>
        </w:rPr>
        <w:t>閉会</w:t>
      </w:r>
    </w:p>
    <w:sectPr w:rsidR="00FF0EE7" w:rsidRPr="00FF0E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75023"/>
    <w:multiLevelType w:val="hybridMultilevel"/>
    <w:tmpl w:val="7584BC24"/>
    <w:lvl w:ilvl="0" w:tplc="6630D26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1679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E7"/>
    <w:rsid w:val="00251D45"/>
    <w:rsid w:val="003568EB"/>
    <w:rsid w:val="00546CCF"/>
    <w:rsid w:val="00643CF9"/>
    <w:rsid w:val="0082560C"/>
    <w:rsid w:val="009C74B3"/>
    <w:rsid w:val="00DA01B9"/>
    <w:rsid w:val="00FF0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51EDB7"/>
  <w15:chartTrackingRefBased/>
  <w15:docId w15:val="{085D04A1-6293-4600-842E-3BDF23F4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E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豊仙苑 長生会</dc:creator>
  <cp:keywords/>
  <dc:description/>
  <cp:lastModifiedBy>豊仙苑 長生会</cp:lastModifiedBy>
  <cp:revision>2</cp:revision>
  <dcterms:created xsi:type="dcterms:W3CDTF">2024-03-14T00:11:00Z</dcterms:created>
  <dcterms:modified xsi:type="dcterms:W3CDTF">2024-03-14T01:12:00Z</dcterms:modified>
</cp:coreProperties>
</file>